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74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CE2075" w:rsidRPr="005209E0" w14:paraId="796922B2" w14:textId="77777777" w:rsidTr="00CE2075">
        <w:tc>
          <w:tcPr>
            <w:tcW w:w="5954" w:type="dxa"/>
          </w:tcPr>
          <w:p w14:paraId="730E52F6" w14:textId="77777777" w:rsidR="00CE2075" w:rsidRPr="002D1AEE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791A4B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CE2075" w:rsidRPr="005209E0" w14:paraId="5B563313" w14:textId="77777777" w:rsidTr="00CE2075">
        <w:tc>
          <w:tcPr>
            <w:tcW w:w="5954" w:type="dxa"/>
          </w:tcPr>
          <w:p w14:paraId="51651088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3813A4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CE2075" w:rsidRPr="005209E0" w14:paraId="6D5A0F75" w14:textId="77777777" w:rsidTr="00CE2075">
        <w:tc>
          <w:tcPr>
            <w:tcW w:w="5954" w:type="dxa"/>
          </w:tcPr>
          <w:p w14:paraId="14F23819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5EC28B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75" w:rsidRPr="005209E0" w14:paraId="6862F1B3" w14:textId="77777777" w:rsidTr="00CE2075">
        <w:trPr>
          <w:trHeight w:val="325"/>
        </w:trPr>
        <w:tc>
          <w:tcPr>
            <w:tcW w:w="5954" w:type="dxa"/>
          </w:tcPr>
          <w:p w14:paraId="330FE7DA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3E62DA" w14:textId="77777777" w:rsidR="00CE2075" w:rsidRPr="00031884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Хендогин</w:t>
            </w:r>
          </w:p>
        </w:tc>
      </w:tr>
      <w:tr w:rsidR="00CE2075" w:rsidRPr="005209E0" w14:paraId="056D541B" w14:textId="77777777" w:rsidTr="00CE2075">
        <w:tc>
          <w:tcPr>
            <w:tcW w:w="5954" w:type="dxa"/>
          </w:tcPr>
          <w:p w14:paraId="36DF5C2F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E05017" w14:textId="4242B91C" w:rsidR="00CE2075" w:rsidRPr="005209E0" w:rsidRDefault="006021A6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E2075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="00CE2075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CE2075" w:rsidRPr="005209E0" w14:paraId="525B42AD" w14:textId="77777777" w:rsidTr="00CE2075">
        <w:tc>
          <w:tcPr>
            <w:tcW w:w="5954" w:type="dxa"/>
          </w:tcPr>
          <w:p w14:paraId="4E4049CD" w14:textId="77777777" w:rsidR="00CE2075" w:rsidRPr="005209E0" w:rsidRDefault="00CE2075" w:rsidP="00CE2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5C2DF1" w14:textId="77777777" w:rsidR="00CE2075" w:rsidRPr="005209E0" w:rsidRDefault="00CE2075" w:rsidP="00CE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13E098D9" w:rsidR="00D823EA" w:rsidRPr="00C506C4" w:rsidRDefault="00D823EA" w:rsidP="0018583E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C506C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C506C4">
        <w:rPr>
          <w:rFonts w:ascii="Times New Roman" w:hAnsi="Times New Roman" w:cs="Times New Roman"/>
          <w:sz w:val="26"/>
          <w:szCs w:val="26"/>
        </w:rPr>
        <w:t xml:space="preserve"> </w:t>
      </w:r>
      <w:r w:rsidR="008F466E" w:rsidRPr="00C506C4">
        <w:rPr>
          <w:rFonts w:ascii="Times New Roman" w:hAnsi="Times New Roman" w:cs="Times New Roman"/>
          <w:sz w:val="26"/>
          <w:szCs w:val="26"/>
        </w:rPr>
        <w:t xml:space="preserve">субподрядной организации </w:t>
      </w:r>
      <w:r w:rsidR="0018583E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="002C363A" w:rsidRPr="00C506C4">
        <w:rPr>
          <w:rFonts w:ascii="Times New Roman" w:hAnsi="Times New Roman" w:cs="Times New Roman"/>
          <w:sz w:val="26"/>
          <w:szCs w:val="26"/>
        </w:rPr>
        <w:t>комплекс</w:t>
      </w:r>
      <w:r w:rsidR="0018583E">
        <w:rPr>
          <w:rFonts w:ascii="Times New Roman" w:hAnsi="Times New Roman" w:cs="Times New Roman"/>
          <w:sz w:val="26"/>
          <w:szCs w:val="26"/>
        </w:rPr>
        <w:t>а</w:t>
      </w:r>
      <w:r w:rsidR="002C363A" w:rsidRPr="00C506C4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18583E">
        <w:rPr>
          <w:rFonts w:ascii="Times New Roman" w:hAnsi="Times New Roman" w:cs="Times New Roman"/>
          <w:sz w:val="26"/>
          <w:szCs w:val="26"/>
        </w:rPr>
        <w:t xml:space="preserve"> </w:t>
      </w:r>
      <w:r w:rsidR="002C363A" w:rsidRPr="00C506C4">
        <w:rPr>
          <w:rFonts w:ascii="Times New Roman" w:hAnsi="Times New Roman" w:cs="Times New Roman"/>
          <w:sz w:val="26"/>
          <w:szCs w:val="26"/>
        </w:rPr>
        <w:t xml:space="preserve">по </w:t>
      </w:r>
      <w:r w:rsidR="00C506C4" w:rsidRPr="00C506C4">
        <w:rPr>
          <w:rFonts w:ascii="Times New Roman" w:hAnsi="Times New Roman" w:cs="Times New Roman"/>
          <w:sz w:val="26"/>
          <w:szCs w:val="26"/>
        </w:rPr>
        <w:t xml:space="preserve">устройству фасада </w:t>
      </w:r>
      <w:r w:rsidRPr="00C506C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10CC243E" w14:textId="77777777" w:rsidR="00C71BB3" w:rsidRPr="00C506C4" w:rsidRDefault="00C71BB3" w:rsidP="00C71BB3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</w:p>
    <w:p w14:paraId="06854256" w14:textId="77777777" w:rsidR="004C5C1F" w:rsidRPr="00C506C4" w:rsidRDefault="004C5C1F" w:rsidP="004C5C1F">
      <w:pPr>
        <w:pStyle w:val="ae"/>
        <w:spacing w:line="276" w:lineRule="auto"/>
        <w:rPr>
          <w:b/>
          <w:sz w:val="26"/>
          <w:szCs w:val="26"/>
        </w:rPr>
      </w:pPr>
      <w:r w:rsidRPr="00C506C4">
        <w:rPr>
          <w:b/>
          <w:sz w:val="26"/>
          <w:szCs w:val="26"/>
        </w:rPr>
        <w:t xml:space="preserve">«Спортивно-туристский гольф-комплекс в Минском районе» </w:t>
      </w:r>
    </w:p>
    <w:p w14:paraId="0A53FDA5" w14:textId="3E699F33" w:rsidR="004C5C1F" w:rsidRPr="00C506C4" w:rsidRDefault="00E70F9F" w:rsidP="004C5C1F">
      <w:pPr>
        <w:pStyle w:val="ae"/>
        <w:spacing w:line="276" w:lineRule="auto"/>
        <w:rPr>
          <w:b/>
          <w:sz w:val="26"/>
          <w:szCs w:val="26"/>
        </w:rPr>
      </w:pPr>
      <w:r w:rsidRPr="00C506C4">
        <w:rPr>
          <w:b/>
          <w:sz w:val="26"/>
          <w:szCs w:val="26"/>
        </w:rPr>
        <w:t>6</w:t>
      </w:r>
      <w:r w:rsidR="004C5C1F" w:rsidRPr="00C506C4">
        <w:rPr>
          <w:b/>
          <w:sz w:val="26"/>
          <w:szCs w:val="26"/>
        </w:rPr>
        <w:t>-й квартал. 1</w:t>
      </w:r>
      <w:r w:rsidRPr="00C506C4">
        <w:rPr>
          <w:b/>
          <w:sz w:val="26"/>
          <w:szCs w:val="26"/>
        </w:rPr>
        <w:t>4</w:t>
      </w:r>
      <w:r w:rsidR="004C5C1F" w:rsidRPr="00C506C4">
        <w:rPr>
          <w:b/>
          <w:sz w:val="26"/>
          <w:szCs w:val="26"/>
        </w:rPr>
        <w:t xml:space="preserve"> очередь строительства. Жилой дом №</w:t>
      </w:r>
      <w:r w:rsidRPr="00C506C4">
        <w:rPr>
          <w:b/>
          <w:sz w:val="26"/>
          <w:szCs w:val="26"/>
        </w:rPr>
        <w:t>6</w:t>
      </w:r>
      <w:r w:rsidR="004C5C1F" w:rsidRPr="00C506C4">
        <w:rPr>
          <w:b/>
          <w:sz w:val="26"/>
          <w:szCs w:val="26"/>
        </w:rPr>
        <w:t>.1</w:t>
      </w:r>
      <w:r w:rsidRPr="00C506C4">
        <w:rPr>
          <w:b/>
          <w:sz w:val="26"/>
          <w:szCs w:val="26"/>
        </w:rPr>
        <w:t>4</w:t>
      </w:r>
      <w:r w:rsidR="004C5C1F" w:rsidRPr="00C506C4">
        <w:rPr>
          <w:b/>
          <w:sz w:val="26"/>
          <w:szCs w:val="26"/>
        </w:rPr>
        <w:t xml:space="preserve"> по г.п.</w:t>
      </w:r>
      <w:r w:rsidR="00463330" w:rsidRPr="00C506C4">
        <w:rPr>
          <w:b/>
          <w:sz w:val="26"/>
          <w:szCs w:val="26"/>
        </w:rPr>
        <w:t>»</w:t>
      </w:r>
    </w:p>
    <w:p w14:paraId="53365C8F" w14:textId="77777777" w:rsidR="004C5C1F" w:rsidRPr="00C506C4" w:rsidRDefault="004C5C1F" w:rsidP="004C5C1F">
      <w:pPr>
        <w:pStyle w:val="ae"/>
        <w:spacing w:line="276" w:lineRule="auto"/>
        <w:rPr>
          <w:b/>
          <w:sz w:val="26"/>
          <w:szCs w:val="26"/>
        </w:rPr>
      </w:pP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608F">
        <w:rPr>
          <w:rFonts w:ascii="Times New Roman" w:hAnsi="Times New Roman" w:cs="Times New Roman"/>
          <w:sz w:val="24"/>
          <w:szCs w:val="24"/>
        </w:rPr>
        <w:t>тел</w:t>
      </w:r>
      <w:r w:rsidRPr="008D608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8D608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8D60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8D608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8D608F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8D608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DCB18E1" w:rsidR="00D823EA" w:rsidRPr="008D608F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Коржаков Денис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(44) 756-06-43</w:t>
      </w:r>
      <w:r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e-mail: </w:t>
      </w:r>
      <w:hyperlink r:id="rId13" w:tgtFrame="_blank" w:history="1">
        <w:r w:rsidR="008D608F" w:rsidRPr="008D608F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korjakov@a-100.by</w:t>
        </w:r>
      </w:hyperlink>
      <w:r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C8C3007" w14:textId="36F9EDB8" w:rsidR="00D823EA" w:rsidRPr="008D608F" w:rsidRDefault="004E0F79" w:rsidP="004E0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08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нженер </w:t>
      </w:r>
      <w:r w:rsidR="00553F53" w:rsidRPr="008D608F">
        <w:rPr>
          <w:rFonts w:ascii="Times New Roman" w:hAnsi="Times New Roman" w:cs="Times New Roman"/>
          <w:b/>
          <w:bCs/>
          <w:sz w:val="24"/>
          <w:szCs w:val="24"/>
        </w:rPr>
        <w:t>ПТО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Дементьева Диана</w:t>
      </w:r>
      <w:r w:rsidR="00D15BEA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08F" w:rsidRPr="008D608F">
        <w:rPr>
          <w:rFonts w:ascii="Times New Roman" w:hAnsi="Times New Roman" w:cs="Times New Roman"/>
          <w:b/>
          <w:bCs/>
          <w:sz w:val="24"/>
          <w:szCs w:val="24"/>
        </w:rPr>
        <w:t>+375 (29) 288-31-74</w:t>
      </w:r>
      <w:r w:rsidR="00004251" w:rsidRPr="008D608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8D608F">
        <w:rPr>
          <w:rFonts w:ascii="Times New Roman" w:hAnsi="Times New Roman" w:cs="Times New Roman"/>
          <w:b/>
          <w:bCs/>
          <w:color w:val="999999"/>
          <w:sz w:val="24"/>
          <w:szCs w:val="24"/>
          <w:shd w:val="clear" w:color="auto" w:fill="FFFFFF"/>
        </w:rPr>
        <w:t xml:space="preserve"> </w:t>
      </w:r>
      <w:hyperlink r:id="rId14" w:history="1">
        <w:r w:rsidR="008D608F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D823EA" w:rsidRPr="008D608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1B5E06" w14:textId="61942E5D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 xml:space="preserve">1.2. </w:t>
      </w:r>
      <w:bookmarkStart w:id="0" w:name="_Hlk35325589"/>
      <w:r w:rsidRPr="008D608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553F53" w:rsidRPr="008D608F">
        <w:rPr>
          <w:rFonts w:ascii="Times New Roman" w:hAnsi="Times New Roman" w:cs="Times New Roman"/>
          <w:sz w:val="24"/>
          <w:szCs w:val="24"/>
        </w:rPr>
        <w:t>суб</w:t>
      </w:r>
      <w:r w:rsidR="00A66D00" w:rsidRPr="008D608F">
        <w:rPr>
          <w:rFonts w:ascii="Times New Roman" w:hAnsi="Times New Roman" w:cs="Times New Roman"/>
          <w:sz w:val="24"/>
          <w:szCs w:val="24"/>
        </w:rPr>
        <w:t xml:space="preserve">подрядной организации </w:t>
      </w:r>
      <w:r w:rsidRPr="008D608F">
        <w:rPr>
          <w:rFonts w:ascii="Times New Roman" w:hAnsi="Times New Roman" w:cs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8D608F">
        <w:rPr>
          <w:rFonts w:ascii="Times New Roman" w:hAnsi="Times New Roman" w:cs="Times New Roman"/>
          <w:sz w:val="24"/>
          <w:szCs w:val="24"/>
        </w:rPr>
        <w:t>.</w:t>
      </w:r>
      <w:r w:rsidRPr="008D6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08F">
        <w:rPr>
          <w:rFonts w:ascii="Times New Roman" w:hAnsi="Times New Roman" w:cs="Times New Roman"/>
          <w:bCs/>
          <w:sz w:val="24"/>
          <w:szCs w:val="24"/>
        </w:rPr>
        <w:t>В рамках переговоров</w:t>
      </w:r>
      <w:r w:rsidRPr="008D608F">
        <w:rPr>
          <w:rFonts w:ascii="Times New Roman" w:hAnsi="Times New Roman" w:cs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8D608F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608F">
        <w:rPr>
          <w:rFonts w:ascii="Times New Roman" w:hAnsi="Times New Roman" w:cs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514A3324" w:rsidR="00F352A6" w:rsidRPr="0042369A" w:rsidRDefault="00D823EA" w:rsidP="0042369A">
      <w:pPr>
        <w:pStyle w:val="af1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69A">
        <w:rPr>
          <w:rFonts w:ascii="Times New Roman" w:hAnsi="Times New Roman" w:cs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5C70253D" w:rsidR="00D823EA" w:rsidRPr="0042369A" w:rsidRDefault="00D823EA" w:rsidP="0042369A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EA0698" w:rsidRPr="0042369A">
        <w:rPr>
          <w:rFonts w:ascii="Times New Roman" w:hAnsi="Times New Roman" w:cs="Times New Roman"/>
          <w:sz w:val="24"/>
          <w:szCs w:val="24"/>
        </w:rPr>
        <w:t>выбор субподрядной организации</w:t>
      </w:r>
      <w:r w:rsidR="0018583E">
        <w:rPr>
          <w:rFonts w:ascii="Times New Roman" w:hAnsi="Times New Roman" w:cs="Times New Roman"/>
          <w:sz w:val="24"/>
          <w:szCs w:val="24"/>
        </w:rPr>
        <w:t xml:space="preserve"> для выполнения комплекса</w:t>
      </w:r>
      <w:r w:rsidR="00EA0698" w:rsidRPr="0042369A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42369A" w:rsidRPr="0042369A">
        <w:rPr>
          <w:rFonts w:ascii="Times New Roman" w:hAnsi="Times New Roman" w:cs="Times New Roman"/>
          <w:sz w:val="24"/>
          <w:szCs w:val="24"/>
        </w:rPr>
        <w:t>по устройству фасада при строительстве объекта:</w:t>
      </w:r>
      <w:r w:rsidR="00EA0698" w:rsidRPr="00423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2808" w:rsidRPr="0042369A">
        <w:rPr>
          <w:rFonts w:ascii="Times New Roman" w:hAnsi="Times New Roman" w:cs="Times New Roman"/>
          <w:bCs/>
          <w:sz w:val="24"/>
          <w:szCs w:val="24"/>
        </w:rPr>
        <w:t>«Спортивно-туристский гольф-комплекс в Минском районе»</w:t>
      </w:r>
      <w:r w:rsidR="0042369A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522808" w:rsidRPr="0042369A">
        <w:rPr>
          <w:rFonts w:ascii="Times New Roman" w:hAnsi="Times New Roman" w:cs="Times New Roman"/>
          <w:bCs/>
          <w:sz w:val="24"/>
          <w:szCs w:val="24"/>
        </w:rPr>
        <w:t xml:space="preserve">-й квартал. 14 очередь строительства. Жилой дом №6.14 по г.п. </w:t>
      </w:r>
      <w:r w:rsidRPr="0042369A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42369A">
        <w:rPr>
          <w:rFonts w:ascii="Times New Roman" w:hAnsi="Times New Roman" w:cs="Times New Roman"/>
          <w:sz w:val="24"/>
          <w:szCs w:val="24"/>
        </w:rPr>
        <w:t>.</w:t>
      </w:r>
    </w:p>
    <w:p w14:paraId="64B500B2" w14:textId="77777777" w:rsidR="006700FC" w:rsidRPr="0042369A" w:rsidRDefault="006700FC" w:rsidP="004236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sz w:val="24"/>
          <w:szCs w:val="24"/>
        </w:rPr>
        <w:t>Жилой дом №6.14 по г.п. запроектирован с монолитным железобетонным каркасом - многоквартирный односекционный 8-этажный, ограждающие конструкции - керамзитобетонные блоки.</w:t>
      </w:r>
    </w:p>
    <w:p w14:paraId="0A62CA31" w14:textId="77777777" w:rsidR="006700FC" w:rsidRPr="0042369A" w:rsidRDefault="006700FC" w:rsidP="0042369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369A">
        <w:rPr>
          <w:rFonts w:ascii="Times New Roman" w:hAnsi="Times New Roman" w:cs="Times New Roman"/>
          <w:sz w:val="24"/>
          <w:szCs w:val="24"/>
        </w:rPr>
        <w:t xml:space="preserve">Класс сложности – К-3. </w:t>
      </w:r>
    </w:p>
    <w:p w14:paraId="182C2A0D" w14:textId="0EE88C80" w:rsidR="006700FC" w:rsidRDefault="006700FC" w:rsidP="00522808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808">
        <w:rPr>
          <w:rFonts w:ascii="Times New Roman" w:hAnsi="Times New Roman" w:cs="Times New Roman"/>
          <w:sz w:val="24"/>
          <w:szCs w:val="24"/>
        </w:rPr>
        <w:t>Степень огнестойкости здания - II.</w:t>
      </w:r>
    </w:p>
    <w:p w14:paraId="34345770" w14:textId="495F03E0" w:rsidR="00D823EA" w:rsidRPr="008A4061" w:rsidRDefault="00D823EA" w:rsidP="008A406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Состав и объем работ</w:t>
      </w:r>
      <w:r w:rsidR="008F466E" w:rsidRPr="008A4061">
        <w:rPr>
          <w:rFonts w:ascii="Times New Roman" w:hAnsi="Times New Roman" w:cs="Times New Roman"/>
          <w:sz w:val="24"/>
          <w:szCs w:val="24"/>
        </w:rPr>
        <w:t>:</w:t>
      </w:r>
    </w:p>
    <w:p w14:paraId="4510FA98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A4061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комплекса работ по устройству тепловой изоляции наружных ограждающих конструкций, отделка фасада, монтаж маркиз локтевых, элементов адресного ориентирования.</w:t>
      </w:r>
    </w:p>
    <w:p w14:paraId="376A7202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Для облицовки фасадов используется комбинирование разных техник:</w:t>
      </w:r>
    </w:p>
    <w:p w14:paraId="09A499EF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декоративная силиконовая фасадная штукатурка по типу Amphisilan Fassadenputz окрашенная в массе (камешковая штукатурка с зерном 1,5 мм) по пигментированной грунтовке;</w:t>
      </w:r>
    </w:p>
    <w:p w14:paraId="0AB22C2F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декоративная штукатурка с имитацией кирпичной кладки по трафарету c последующей окраской силиконовой краской</w:t>
      </w:r>
    </w:p>
    <w:p w14:paraId="7055D00D" w14:textId="1E7FBFDE" w:rsidR="008A4061" w:rsidRPr="008A4061" w:rsidRDefault="008A4061" w:rsidP="008A406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</w:t>
      </w:r>
      <w:r w:rsidR="00FF23E4">
        <w:rPr>
          <w:rFonts w:ascii="Times New Roman" w:hAnsi="Times New Roman" w:cs="Times New Roman"/>
          <w:sz w:val="24"/>
          <w:szCs w:val="24"/>
        </w:rPr>
        <w:t xml:space="preserve"> </w:t>
      </w:r>
      <w:r w:rsidRPr="008A4061">
        <w:rPr>
          <w:rFonts w:ascii="Times New Roman" w:hAnsi="Times New Roman" w:cs="Times New Roman"/>
          <w:sz w:val="24"/>
          <w:szCs w:val="24"/>
        </w:rPr>
        <w:t>элементы входных групп-вентилируемый фасад из стальных оцинкованных, окрашенных кассет по подсистеме</w:t>
      </w:r>
    </w:p>
    <w:p w14:paraId="271B7FC8" w14:textId="77777777" w:rsidR="008A4061" w:rsidRPr="008A4061" w:rsidRDefault="008A4061" w:rsidP="008A40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1D546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lastRenderedPageBreak/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125FD26C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- 64.24-АР (изм. 4);</w:t>
      </w:r>
    </w:p>
    <w:p w14:paraId="0118339C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- 64.24-КЖ1 (изм. 5);</w:t>
      </w:r>
    </w:p>
    <w:p w14:paraId="188087E5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- 64.24-КЖ2 (изм. 1);</w:t>
      </w:r>
    </w:p>
    <w:p w14:paraId="15EA13B8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- 64.24-ЭЭ</w:t>
      </w:r>
    </w:p>
    <w:p w14:paraId="5003294F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- 64.24-ЭОМ (изм. 4)</w:t>
      </w:r>
    </w:p>
    <w:p w14:paraId="2454AB62" w14:textId="6FDD9D29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Дизайн-проект подъезда жилого дома 6.14 по г.п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3F8B24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9DB4B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0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Обязательные требования:</w:t>
      </w:r>
    </w:p>
    <w:p w14:paraId="11EE7F5A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A406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Требования к отделке МОП, ФАСАД:</w:t>
      </w:r>
    </w:p>
    <w:p w14:paraId="05984E88" w14:textId="77777777" w:rsidR="008A4061" w:rsidRPr="008A4061" w:rsidRDefault="008A4061" w:rsidP="008A406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61">
        <w:rPr>
          <w:rFonts w:ascii="Times New Roman" w:hAnsi="Times New Roman" w:cs="Times New Roman"/>
          <w:color w:val="000000" w:themeColor="text1"/>
          <w:sz w:val="24"/>
          <w:szCs w:val="24"/>
        </w:rPr>
        <w:t>окраска стен - допускается краска производителя МАВ;</w:t>
      </w:r>
    </w:p>
    <w:p w14:paraId="3F0958AD" w14:textId="77777777" w:rsidR="008A4061" w:rsidRPr="008A4061" w:rsidRDefault="008A4061" w:rsidP="008A406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61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соблюдение использования материалов по дизайн-проекту;</w:t>
      </w:r>
    </w:p>
    <w:p w14:paraId="33A5B9BA" w14:textId="77777777" w:rsidR="008A4061" w:rsidRDefault="008A4061" w:rsidP="008A406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9BB133" w14:textId="6FD75A07" w:rsidR="008A4061" w:rsidRPr="008A4061" w:rsidRDefault="008A4061" w:rsidP="008A406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40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Согласования с архитектором со стороны Заказчика:</w:t>
      </w:r>
    </w:p>
    <w:p w14:paraId="43E9CEE3" w14:textId="77777777" w:rsidR="008A4061" w:rsidRPr="008A4061" w:rsidRDefault="008A4061" w:rsidP="008A406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61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Согласовываются элементы, которые влияют на внешний вид (МОП, квартир, фасадов).</w:t>
      </w:r>
    </w:p>
    <w:p w14:paraId="7BB2C0BD" w14:textId="77777777" w:rsidR="008A4061" w:rsidRPr="008A4061" w:rsidRDefault="008A4061" w:rsidP="008A406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61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Согласовываются все выкраски защитно-декоративных материалов (цвет, фактура, текстура).</w:t>
      </w:r>
    </w:p>
    <w:p w14:paraId="1399108B" w14:textId="77777777" w:rsidR="008A4061" w:rsidRPr="008A4061" w:rsidRDefault="008A4061" w:rsidP="008A4061">
      <w:pPr>
        <w:pStyle w:val="a4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061">
        <w:rPr>
          <w:rFonts w:ascii="Times New Roman" w:hAnsi="Times New Roman" w:cs="Times New Roman"/>
          <w:color w:val="000000" w:themeColor="text1"/>
          <w:sz w:val="24"/>
          <w:szCs w:val="24"/>
        </w:rPr>
        <w:t>Согласовываются образцы полимерных покрытий изделий (цвет, тип, фактура).</w:t>
      </w:r>
    </w:p>
    <w:p w14:paraId="7D37DF32" w14:textId="77777777" w:rsid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1C5DF7" w14:textId="54A29B9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454DB2C8" w14:textId="21C7818E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061">
        <w:rPr>
          <w:rFonts w:ascii="Times New Roman" w:hAnsi="Times New Roman" w:cs="Times New Roman"/>
          <w:sz w:val="24"/>
          <w:szCs w:val="24"/>
        </w:rPr>
        <w:t>затраты по аренде и эксплуатации машин и механизмов, средств малой механизации (при необходимости для выполнения работ);</w:t>
      </w:r>
    </w:p>
    <w:p w14:paraId="50D08BC8" w14:textId="7DC1F98D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061">
        <w:rPr>
          <w:rFonts w:ascii="Times New Roman" w:hAnsi="Times New Roman" w:cs="Times New Roman"/>
          <w:sz w:val="24"/>
          <w:szCs w:val="24"/>
        </w:rPr>
        <w:t>стоимость мероприятий по ОТ и пожарной безопасности;</w:t>
      </w:r>
    </w:p>
    <w:p w14:paraId="6B8F4B6C" w14:textId="158F95AE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061">
        <w:rPr>
          <w:rFonts w:ascii="Times New Roman" w:hAnsi="Times New Roman" w:cs="Times New Roman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734D7148" w14:textId="406DE6A3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061">
        <w:rPr>
          <w:rFonts w:ascii="Times New Roman" w:hAnsi="Times New Roman" w:cs="Times New Roman"/>
          <w:sz w:val="24"/>
          <w:szCs w:val="24"/>
        </w:rPr>
        <w:t xml:space="preserve">стоимость лесов, подмостей, платформ, грузоподъёмных механизмов для производства работ; </w:t>
      </w:r>
    </w:p>
    <w:p w14:paraId="7CFFCB84" w14:textId="5335DE6B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061">
        <w:rPr>
          <w:rFonts w:ascii="Times New Roman" w:hAnsi="Times New Roman" w:cs="Times New Roman"/>
          <w:sz w:val="24"/>
          <w:szCs w:val="24"/>
        </w:rPr>
        <w:t>стоимость устройства временных зданий и сооружений (площадки складирования, контейнеров для хранения, ограждение и т.д.)</w:t>
      </w:r>
    </w:p>
    <w:p w14:paraId="7C2F8A99" w14:textId="5B77E636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- учесть иные затраты на выполнение указанного в ТЗ комплекса СМР;</w:t>
      </w:r>
    </w:p>
    <w:p w14:paraId="5D701A32" w14:textId="77777777" w:rsidR="008A4061" w:rsidRPr="008A4061" w:rsidRDefault="008A4061" w:rsidP="008A4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4061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6A6D9168" w14:textId="77777777" w:rsidR="00DF5E07" w:rsidRDefault="00DF5E07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3CA89A" w14:textId="0A51426A" w:rsidR="00970CC4" w:rsidRPr="00970CC4" w:rsidRDefault="00D823EA" w:rsidP="002D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r w:rsidR="005427DF">
        <w:rPr>
          <w:rFonts w:ascii="Times New Roman" w:eastAsia="TimesNewRomanPSMT" w:hAnsi="Times New Roman" w:cs="Times New Roman"/>
          <w:sz w:val="24"/>
          <w:szCs w:val="24"/>
        </w:rPr>
        <w:t xml:space="preserve">Колодищанский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сельсовет.</w:t>
      </w:r>
    </w:p>
    <w:p w14:paraId="516581A8" w14:textId="77777777" w:rsidR="00DF5E07" w:rsidRDefault="00DF5E07" w:rsidP="001625D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EB2814C" w14:textId="2B8DFEA9" w:rsidR="001625D1" w:rsidRDefault="00D823EA" w:rsidP="001625D1">
      <w:pPr>
        <w:spacing w:after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25D1">
        <w:rPr>
          <w:rFonts w:ascii="Times New Roman" w:hAnsi="Times New Roman" w:cs="Times New Roman"/>
          <w:sz w:val="24"/>
          <w:szCs w:val="24"/>
        </w:rPr>
        <w:t xml:space="preserve">2.3. </w:t>
      </w:r>
      <w:r w:rsidR="001625D1" w:rsidRPr="001625D1">
        <w:rPr>
          <w:rFonts w:ascii="Times New Roman" w:hAnsi="Times New Roman" w:cs="Times New Roman"/>
          <w:sz w:val="24"/>
          <w:szCs w:val="24"/>
        </w:rPr>
        <w:t xml:space="preserve">Срок выполнения работ (монтаж) на объекте: </w:t>
      </w:r>
      <w:r w:rsidR="00DF5E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 сентября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 –</w:t>
      </w:r>
      <w:r w:rsidR="00E35B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 апреля 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F46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1625D1" w:rsidRPr="001625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года. </w:t>
      </w:r>
    </w:p>
    <w:p w14:paraId="2D1A8528" w14:textId="1455E803" w:rsidR="00D823EA" w:rsidRPr="005209E0" w:rsidRDefault="00D823EA" w:rsidP="001625D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24F48452" w:rsidR="00D823EA" w:rsidRPr="00B71A97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2.5. Цена </w:t>
      </w:r>
      <w:r w:rsidR="00D5649C" w:rsidRPr="00B71A97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FA7993" w:rsidRPr="00B71A97">
        <w:rPr>
          <w:rFonts w:ascii="Times New Roman" w:hAnsi="Times New Roman"/>
          <w:sz w:val="24"/>
          <w:szCs w:val="24"/>
        </w:rPr>
        <w:t>проектной документации</w:t>
      </w:r>
      <w:r w:rsidR="00D5649C" w:rsidRPr="00B71A97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 w:rsidRPr="00B71A97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B71A97" w:rsidRDefault="00D823EA" w:rsidP="002D55B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lastRenderedPageBreak/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B71A97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3FB51A59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- за расчетный период принимается календарный месяц</w:t>
      </w:r>
      <w:r w:rsidR="00C657FC" w:rsidRPr="00B71A97">
        <w:rPr>
          <w:rFonts w:ascii="Times New Roman" w:hAnsi="Times New Roman"/>
          <w:sz w:val="24"/>
          <w:szCs w:val="24"/>
        </w:rPr>
        <w:t>;</w:t>
      </w:r>
    </w:p>
    <w:p w14:paraId="7C36B300" w14:textId="1EBD038C" w:rsidR="00D823EA" w:rsidRPr="00B71A97" w:rsidRDefault="00C657F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 xml:space="preserve">- </w:t>
      </w:r>
      <w:r w:rsidR="00181EBC" w:rsidRPr="00B71A97">
        <w:rPr>
          <w:rFonts w:ascii="Times New Roman" w:hAnsi="Times New Roman"/>
          <w:sz w:val="24"/>
          <w:szCs w:val="24"/>
        </w:rPr>
        <w:t xml:space="preserve"> </w:t>
      </w:r>
      <w:r w:rsidRPr="00B71A97">
        <w:rPr>
          <w:rFonts w:ascii="Times New Roman" w:hAnsi="Times New Roman"/>
          <w:sz w:val="24"/>
          <w:szCs w:val="24"/>
        </w:rPr>
        <w:t>у</w:t>
      </w:r>
      <w:r w:rsidR="004D6F1E" w:rsidRPr="00B71A97">
        <w:rPr>
          <w:rFonts w:ascii="Times New Roman" w:hAnsi="Times New Roman"/>
          <w:sz w:val="24"/>
          <w:szCs w:val="24"/>
        </w:rPr>
        <w:t xml:space="preserve">словия авансирования: </w:t>
      </w:r>
      <w:r w:rsidR="00181EBC" w:rsidRPr="00B71A97">
        <w:rPr>
          <w:rFonts w:ascii="Times New Roman" w:hAnsi="Times New Roman"/>
          <w:sz w:val="24"/>
          <w:szCs w:val="24"/>
          <w:highlight w:val="darkGray"/>
        </w:rPr>
        <w:t>__</w:t>
      </w:r>
      <w:r w:rsidR="004D6F1E" w:rsidRPr="00B71A97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B71A9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B71A97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56DD4AA5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5458345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978A4D3" w14:textId="77777777" w:rsidR="009F0339" w:rsidRDefault="009F0339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7C9133A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5E5005D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11033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141E026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11033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2"/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254507AF" w:rsidR="00D823EA" w:rsidRPr="00415D3D" w:rsidRDefault="00D823EA" w:rsidP="00415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60C">
        <w:rPr>
          <w:rFonts w:ascii="Times New Roman" w:hAnsi="Times New Roman"/>
          <w:b/>
          <w:bCs/>
          <w:sz w:val="24"/>
          <w:szCs w:val="24"/>
        </w:rPr>
        <w:t>12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15760C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5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49505817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15760C">
        <w:rPr>
          <w:rFonts w:ascii="Times New Roman" w:hAnsi="Times New Roman"/>
          <w:b/>
          <w:bCs/>
          <w:sz w:val="24"/>
          <w:szCs w:val="24"/>
        </w:rPr>
        <w:t>01.</w:t>
      </w:r>
      <w:r w:rsidR="00C65C43">
        <w:rPr>
          <w:rFonts w:ascii="Times New Roman" w:hAnsi="Times New Roman"/>
          <w:b/>
          <w:bCs/>
          <w:sz w:val="24"/>
          <w:szCs w:val="24"/>
        </w:rPr>
        <w:t>0</w:t>
      </w:r>
      <w:r w:rsidR="0015760C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Дополнительно файлы выслать на электронный адрес e-mail: </w:t>
      </w:r>
      <w:hyperlink r:id="rId16" w:history="1">
        <w:r w:rsidR="003F3AD3" w:rsidRPr="000913FA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dementyeva@a-100.by</w:t>
        </w:r>
      </w:hyperlink>
      <w:r w:rsidR="00E120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160B9B6" w14:textId="77777777" w:rsidR="00B10E8B" w:rsidRDefault="00B10E8B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15B7A5C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lastRenderedPageBreak/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B220911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 Настоящая документация вступает в юридическую силу с</w:t>
      </w:r>
      <w:r w:rsidR="0015760C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5760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72FA" w14:textId="77777777" w:rsidR="004D6C11" w:rsidRDefault="004D6C11" w:rsidP="00D65FD3">
      <w:pPr>
        <w:spacing w:after="0" w:line="240" w:lineRule="auto"/>
      </w:pPr>
      <w:r>
        <w:separator/>
      </w:r>
    </w:p>
  </w:endnote>
  <w:endnote w:type="continuationSeparator" w:id="0">
    <w:p w14:paraId="1B58CFE6" w14:textId="77777777" w:rsidR="004D6C11" w:rsidRDefault="004D6C11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7695642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CB0">
          <w:rPr>
            <w:noProof/>
          </w:rP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DCFB" w14:textId="77777777" w:rsidR="004D6C11" w:rsidRDefault="004D6C11" w:rsidP="00D65FD3">
      <w:pPr>
        <w:spacing w:after="0" w:line="240" w:lineRule="auto"/>
      </w:pPr>
      <w:r>
        <w:separator/>
      </w:r>
    </w:p>
  </w:footnote>
  <w:footnote w:type="continuationSeparator" w:id="0">
    <w:p w14:paraId="2CD04833" w14:textId="77777777" w:rsidR="004D6C11" w:rsidRDefault="004D6C11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87F248A"/>
    <w:multiLevelType w:val="hybridMultilevel"/>
    <w:tmpl w:val="11241068"/>
    <w:lvl w:ilvl="0" w:tplc="485C77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121E45"/>
    <w:multiLevelType w:val="hybridMultilevel"/>
    <w:tmpl w:val="28A0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0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2"/>
  </w:num>
  <w:num w:numId="8">
    <w:abstractNumId w:val="18"/>
  </w:num>
  <w:num w:numId="9">
    <w:abstractNumId w:val="10"/>
  </w:num>
  <w:num w:numId="10">
    <w:abstractNumId w:val="14"/>
  </w:num>
  <w:num w:numId="11">
    <w:abstractNumId w:val="0"/>
  </w:num>
  <w:num w:numId="12">
    <w:abstractNumId w:val="7"/>
  </w:num>
  <w:num w:numId="13">
    <w:abstractNumId w:val="16"/>
  </w:num>
  <w:num w:numId="14">
    <w:abstractNumId w:val="22"/>
  </w:num>
  <w:num w:numId="15">
    <w:abstractNumId w:val="8"/>
  </w:num>
  <w:num w:numId="16">
    <w:abstractNumId w:val="9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7"/>
  </w:num>
  <w:num w:numId="21">
    <w:abstractNumId w:val="15"/>
  </w:num>
  <w:num w:numId="22">
    <w:abstractNumId w:val="20"/>
  </w:num>
  <w:num w:numId="23">
    <w:abstractNumId w:val="5"/>
  </w:num>
  <w:num w:numId="24">
    <w:abstractNumId w:val="6"/>
  </w:num>
  <w:num w:numId="2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07D36"/>
    <w:rsid w:val="00020F7C"/>
    <w:rsid w:val="00023B09"/>
    <w:rsid w:val="000246D2"/>
    <w:rsid w:val="00031884"/>
    <w:rsid w:val="00034F1D"/>
    <w:rsid w:val="00034F5C"/>
    <w:rsid w:val="00035590"/>
    <w:rsid w:val="0003737A"/>
    <w:rsid w:val="0003779A"/>
    <w:rsid w:val="000449D3"/>
    <w:rsid w:val="0004685F"/>
    <w:rsid w:val="00046FAD"/>
    <w:rsid w:val="000470A5"/>
    <w:rsid w:val="00051461"/>
    <w:rsid w:val="00056298"/>
    <w:rsid w:val="000645AB"/>
    <w:rsid w:val="0006631A"/>
    <w:rsid w:val="00067961"/>
    <w:rsid w:val="000705CA"/>
    <w:rsid w:val="0007446C"/>
    <w:rsid w:val="000749C9"/>
    <w:rsid w:val="00075940"/>
    <w:rsid w:val="000903FC"/>
    <w:rsid w:val="00093151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C0436"/>
    <w:rsid w:val="000C22B0"/>
    <w:rsid w:val="000C611F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0F4058"/>
    <w:rsid w:val="00100D4E"/>
    <w:rsid w:val="00101EC4"/>
    <w:rsid w:val="001021EB"/>
    <w:rsid w:val="00104FB2"/>
    <w:rsid w:val="001059AF"/>
    <w:rsid w:val="00107E00"/>
    <w:rsid w:val="0011033E"/>
    <w:rsid w:val="00110F67"/>
    <w:rsid w:val="00112B47"/>
    <w:rsid w:val="00114B5E"/>
    <w:rsid w:val="001200ED"/>
    <w:rsid w:val="00120F2B"/>
    <w:rsid w:val="00124601"/>
    <w:rsid w:val="001267E1"/>
    <w:rsid w:val="0013214B"/>
    <w:rsid w:val="0013646D"/>
    <w:rsid w:val="00140041"/>
    <w:rsid w:val="0014285C"/>
    <w:rsid w:val="00142D4A"/>
    <w:rsid w:val="0015760C"/>
    <w:rsid w:val="001625D1"/>
    <w:rsid w:val="00162844"/>
    <w:rsid w:val="00165AD1"/>
    <w:rsid w:val="00166C31"/>
    <w:rsid w:val="00173458"/>
    <w:rsid w:val="00176291"/>
    <w:rsid w:val="001763A1"/>
    <w:rsid w:val="00181EBC"/>
    <w:rsid w:val="0018583E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E3084"/>
    <w:rsid w:val="001F321D"/>
    <w:rsid w:val="001F7147"/>
    <w:rsid w:val="00213437"/>
    <w:rsid w:val="00216218"/>
    <w:rsid w:val="00223219"/>
    <w:rsid w:val="00223DA9"/>
    <w:rsid w:val="002254F0"/>
    <w:rsid w:val="002300E8"/>
    <w:rsid w:val="0023055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73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63A"/>
    <w:rsid w:val="002C3BF5"/>
    <w:rsid w:val="002D0012"/>
    <w:rsid w:val="002D1AEE"/>
    <w:rsid w:val="002D2FF0"/>
    <w:rsid w:val="002D3E8D"/>
    <w:rsid w:val="002D55BA"/>
    <w:rsid w:val="002E1C62"/>
    <w:rsid w:val="002E3DA6"/>
    <w:rsid w:val="002E5E7A"/>
    <w:rsid w:val="002F3120"/>
    <w:rsid w:val="002F3232"/>
    <w:rsid w:val="002F4000"/>
    <w:rsid w:val="002F78F4"/>
    <w:rsid w:val="002F7F02"/>
    <w:rsid w:val="00300395"/>
    <w:rsid w:val="0030048A"/>
    <w:rsid w:val="0030192E"/>
    <w:rsid w:val="0030477C"/>
    <w:rsid w:val="00305E1A"/>
    <w:rsid w:val="00305E77"/>
    <w:rsid w:val="00310447"/>
    <w:rsid w:val="00311FD1"/>
    <w:rsid w:val="00312685"/>
    <w:rsid w:val="00326BFD"/>
    <w:rsid w:val="00330E7E"/>
    <w:rsid w:val="00334330"/>
    <w:rsid w:val="00336349"/>
    <w:rsid w:val="003401B8"/>
    <w:rsid w:val="0034059C"/>
    <w:rsid w:val="003413CA"/>
    <w:rsid w:val="0034341E"/>
    <w:rsid w:val="00343935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0B8E"/>
    <w:rsid w:val="003D1CEF"/>
    <w:rsid w:val="003D6066"/>
    <w:rsid w:val="003E0C88"/>
    <w:rsid w:val="003E2AAF"/>
    <w:rsid w:val="003E32FF"/>
    <w:rsid w:val="003E58EC"/>
    <w:rsid w:val="003E6643"/>
    <w:rsid w:val="003F3AD3"/>
    <w:rsid w:val="003F3C4E"/>
    <w:rsid w:val="00401B65"/>
    <w:rsid w:val="00401E23"/>
    <w:rsid w:val="00402A61"/>
    <w:rsid w:val="00410C6F"/>
    <w:rsid w:val="00412C63"/>
    <w:rsid w:val="00412DEC"/>
    <w:rsid w:val="0041510D"/>
    <w:rsid w:val="00415D3D"/>
    <w:rsid w:val="00415F66"/>
    <w:rsid w:val="004163A3"/>
    <w:rsid w:val="0041727A"/>
    <w:rsid w:val="004204BC"/>
    <w:rsid w:val="0042369A"/>
    <w:rsid w:val="00426758"/>
    <w:rsid w:val="00427E32"/>
    <w:rsid w:val="0043015E"/>
    <w:rsid w:val="00432230"/>
    <w:rsid w:val="004323CA"/>
    <w:rsid w:val="00434724"/>
    <w:rsid w:val="004377B5"/>
    <w:rsid w:val="00440F18"/>
    <w:rsid w:val="0044381D"/>
    <w:rsid w:val="00447316"/>
    <w:rsid w:val="004473BA"/>
    <w:rsid w:val="004520E3"/>
    <w:rsid w:val="00452479"/>
    <w:rsid w:val="00454268"/>
    <w:rsid w:val="004551F6"/>
    <w:rsid w:val="00457E33"/>
    <w:rsid w:val="004606A1"/>
    <w:rsid w:val="00461D14"/>
    <w:rsid w:val="00463330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85E"/>
    <w:rsid w:val="004B49AB"/>
    <w:rsid w:val="004B6C20"/>
    <w:rsid w:val="004C5C1F"/>
    <w:rsid w:val="004C6AF4"/>
    <w:rsid w:val="004D1140"/>
    <w:rsid w:val="004D2EFD"/>
    <w:rsid w:val="004D6C11"/>
    <w:rsid w:val="004D6F1E"/>
    <w:rsid w:val="004E0F79"/>
    <w:rsid w:val="004E234A"/>
    <w:rsid w:val="004E5036"/>
    <w:rsid w:val="004E5049"/>
    <w:rsid w:val="004F09D7"/>
    <w:rsid w:val="004F3DFD"/>
    <w:rsid w:val="00507F4F"/>
    <w:rsid w:val="0051495B"/>
    <w:rsid w:val="00516ADC"/>
    <w:rsid w:val="0052052B"/>
    <w:rsid w:val="005209E0"/>
    <w:rsid w:val="00522808"/>
    <w:rsid w:val="0052519E"/>
    <w:rsid w:val="005302EF"/>
    <w:rsid w:val="0053110A"/>
    <w:rsid w:val="00540B3A"/>
    <w:rsid w:val="00540DA4"/>
    <w:rsid w:val="005416AE"/>
    <w:rsid w:val="005427DF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776E9"/>
    <w:rsid w:val="00582992"/>
    <w:rsid w:val="00586E84"/>
    <w:rsid w:val="00590651"/>
    <w:rsid w:val="00591B93"/>
    <w:rsid w:val="005970E7"/>
    <w:rsid w:val="005A01B6"/>
    <w:rsid w:val="005A0C1C"/>
    <w:rsid w:val="005A2EC3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3C41"/>
    <w:rsid w:val="005F04DB"/>
    <w:rsid w:val="005F2031"/>
    <w:rsid w:val="005F2EF2"/>
    <w:rsid w:val="005F5380"/>
    <w:rsid w:val="006004F6"/>
    <w:rsid w:val="00601BFB"/>
    <w:rsid w:val="006021A6"/>
    <w:rsid w:val="00602F0D"/>
    <w:rsid w:val="00616BD8"/>
    <w:rsid w:val="00616C3C"/>
    <w:rsid w:val="00616E78"/>
    <w:rsid w:val="00617F88"/>
    <w:rsid w:val="0062434A"/>
    <w:rsid w:val="00624BDF"/>
    <w:rsid w:val="00626AE9"/>
    <w:rsid w:val="00634D42"/>
    <w:rsid w:val="00636545"/>
    <w:rsid w:val="00640148"/>
    <w:rsid w:val="006407C0"/>
    <w:rsid w:val="00641B4E"/>
    <w:rsid w:val="00642C41"/>
    <w:rsid w:val="00646113"/>
    <w:rsid w:val="006469AD"/>
    <w:rsid w:val="006502BC"/>
    <w:rsid w:val="00661F7B"/>
    <w:rsid w:val="006700FC"/>
    <w:rsid w:val="00672B98"/>
    <w:rsid w:val="00681A98"/>
    <w:rsid w:val="006910EE"/>
    <w:rsid w:val="006A037A"/>
    <w:rsid w:val="006A0CB0"/>
    <w:rsid w:val="006A297F"/>
    <w:rsid w:val="006A5E32"/>
    <w:rsid w:val="006A5E4F"/>
    <w:rsid w:val="006B0B4F"/>
    <w:rsid w:val="006B3116"/>
    <w:rsid w:val="006B59AD"/>
    <w:rsid w:val="006C7191"/>
    <w:rsid w:val="006C7E82"/>
    <w:rsid w:val="006D28F0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15BE8"/>
    <w:rsid w:val="00726FFB"/>
    <w:rsid w:val="00727F83"/>
    <w:rsid w:val="00731354"/>
    <w:rsid w:val="0073280B"/>
    <w:rsid w:val="00735579"/>
    <w:rsid w:val="00737786"/>
    <w:rsid w:val="00741E48"/>
    <w:rsid w:val="0074636C"/>
    <w:rsid w:val="00747605"/>
    <w:rsid w:val="00755EB4"/>
    <w:rsid w:val="00757ADD"/>
    <w:rsid w:val="0076210C"/>
    <w:rsid w:val="0076561B"/>
    <w:rsid w:val="007666C1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48B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2ECE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BF4"/>
    <w:rsid w:val="00815C19"/>
    <w:rsid w:val="0081631B"/>
    <w:rsid w:val="00816323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2FA4"/>
    <w:rsid w:val="00844371"/>
    <w:rsid w:val="00845EE9"/>
    <w:rsid w:val="00846D66"/>
    <w:rsid w:val="0085081E"/>
    <w:rsid w:val="008569A5"/>
    <w:rsid w:val="00857C98"/>
    <w:rsid w:val="0086323E"/>
    <w:rsid w:val="0086639B"/>
    <w:rsid w:val="00874588"/>
    <w:rsid w:val="00874E25"/>
    <w:rsid w:val="00875455"/>
    <w:rsid w:val="00875D0C"/>
    <w:rsid w:val="0087771D"/>
    <w:rsid w:val="00880D71"/>
    <w:rsid w:val="00884986"/>
    <w:rsid w:val="00884A58"/>
    <w:rsid w:val="00885A2B"/>
    <w:rsid w:val="00886AD4"/>
    <w:rsid w:val="00887DDF"/>
    <w:rsid w:val="00890B33"/>
    <w:rsid w:val="008970A0"/>
    <w:rsid w:val="00897B2B"/>
    <w:rsid w:val="008A242B"/>
    <w:rsid w:val="008A4061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08F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66E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5DA1"/>
    <w:rsid w:val="00927025"/>
    <w:rsid w:val="00930CD8"/>
    <w:rsid w:val="00934785"/>
    <w:rsid w:val="00940D6F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0339"/>
    <w:rsid w:val="009F1547"/>
    <w:rsid w:val="009F3E0F"/>
    <w:rsid w:val="009F5A6D"/>
    <w:rsid w:val="00A0123C"/>
    <w:rsid w:val="00A12565"/>
    <w:rsid w:val="00A2255B"/>
    <w:rsid w:val="00A2403D"/>
    <w:rsid w:val="00A24A4C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BDF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4E7C"/>
    <w:rsid w:val="00AD69BF"/>
    <w:rsid w:val="00AE114D"/>
    <w:rsid w:val="00AE27EF"/>
    <w:rsid w:val="00AE7D9C"/>
    <w:rsid w:val="00AF29D6"/>
    <w:rsid w:val="00AF69B1"/>
    <w:rsid w:val="00B05875"/>
    <w:rsid w:val="00B05AF0"/>
    <w:rsid w:val="00B06E57"/>
    <w:rsid w:val="00B10721"/>
    <w:rsid w:val="00B10E8B"/>
    <w:rsid w:val="00B12061"/>
    <w:rsid w:val="00B16F26"/>
    <w:rsid w:val="00B26733"/>
    <w:rsid w:val="00B2762C"/>
    <w:rsid w:val="00B32072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1E"/>
    <w:rsid w:val="00B70128"/>
    <w:rsid w:val="00B71A97"/>
    <w:rsid w:val="00B73AF1"/>
    <w:rsid w:val="00B73CE2"/>
    <w:rsid w:val="00B74271"/>
    <w:rsid w:val="00B746D9"/>
    <w:rsid w:val="00B77139"/>
    <w:rsid w:val="00B80212"/>
    <w:rsid w:val="00B8116B"/>
    <w:rsid w:val="00B827F5"/>
    <w:rsid w:val="00B84E3F"/>
    <w:rsid w:val="00B863BB"/>
    <w:rsid w:val="00B86594"/>
    <w:rsid w:val="00B905B9"/>
    <w:rsid w:val="00B916D5"/>
    <w:rsid w:val="00B942A8"/>
    <w:rsid w:val="00B94D20"/>
    <w:rsid w:val="00B95EA7"/>
    <w:rsid w:val="00B96D8C"/>
    <w:rsid w:val="00BA0DAB"/>
    <w:rsid w:val="00BA11B0"/>
    <w:rsid w:val="00BA3743"/>
    <w:rsid w:val="00BB0770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66C"/>
    <w:rsid w:val="00BF0C40"/>
    <w:rsid w:val="00BF14B5"/>
    <w:rsid w:val="00C020AE"/>
    <w:rsid w:val="00C04555"/>
    <w:rsid w:val="00C05FCF"/>
    <w:rsid w:val="00C11491"/>
    <w:rsid w:val="00C12727"/>
    <w:rsid w:val="00C150C6"/>
    <w:rsid w:val="00C20EC7"/>
    <w:rsid w:val="00C418A3"/>
    <w:rsid w:val="00C440DC"/>
    <w:rsid w:val="00C447B9"/>
    <w:rsid w:val="00C4549A"/>
    <w:rsid w:val="00C47953"/>
    <w:rsid w:val="00C506C4"/>
    <w:rsid w:val="00C54F90"/>
    <w:rsid w:val="00C57124"/>
    <w:rsid w:val="00C60B84"/>
    <w:rsid w:val="00C618D8"/>
    <w:rsid w:val="00C625E0"/>
    <w:rsid w:val="00C62FB3"/>
    <w:rsid w:val="00C63367"/>
    <w:rsid w:val="00C63E0C"/>
    <w:rsid w:val="00C65318"/>
    <w:rsid w:val="00C657FC"/>
    <w:rsid w:val="00C65C43"/>
    <w:rsid w:val="00C66D06"/>
    <w:rsid w:val="00C67060"/>
    <w:rsid w:val="00C6772D"/>
    <w:rsid w:val="00C701C5"/>
    <w:rsid w:val="00C70E81"/>
    <w:rsid w:val="00C71BB3"/>
    <w:rsid w:val="00C72A31"/>
    <w:rsid w:val="00C77192"/>
    <w:rsid w:val="00C819FA"/>
    <w:rsid w:val="00C8319B"/>
    <w:rsid w:val="00C85448"/>
    <w:rsid w:val="00C8783E"/>
    <w:rsid w:val="00C92EC7"/>
    <w:rsid w:val="00C94206"/>
    <w:rsid w:val="00C94DA4"/>
    <w:rsid w:val="00C951FD"/>
    <w:rsid w:val="00C9657B"/>
    <w:rsid w:val="00C97281"/>
    <w:rsid w:val="00CA1848"/>
    <w:rsid w:val="00CA1C70"/>
    <w:rsid w:val="00CA1F5F"/>
    <w:rsid w:val="00CA25F1"/>
    <w:rsid w:val="00CA4E13"/>
    <w:rsid w:val="00CA5C0F"/>
    <w:rsid w:val="00CA5D51"/>
    <w:rsid w:val="00CB18F1"/>
    <w:rsid w:val="00CB2CBB"/>
    <w:rsid w:val="00CB5766"/>
    <w:rsid w:val="00CB5FFD"/>
    <w:rsid w:val="00CB79D9"/>
    <w:rsid w:val="00CC139C"/>
    <w:rsid w:val="00CC33F9"/>
    <w:rsid w:val="00CC4121"/>
    <w:rsid w:val="00CC4A1B"/>
    <w:rsid w:val="00CD6941"/>
    <w:rsid w:val="00CE0BD9"/>
    <w:rsid w:val="00CE195A"/>
    <w:rsid w:val="00CE1BB7"/>
    <w:rsid w:val="00CE2075"/>
    <w:rsid w:val="00CE64F6"/>
    <w:rsid w:val="00D05B18"/>
    <w:rsid w:val="00D0641E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1DD6"/>
    <w:rsid w:val="00D639E0"/>
    <w:rsid w:val="00D64101"/>
    <w:rsid w:val="00D651BB"/>
    <w:rsid w:val="00D65FD3"/>
    <w:rsid w:val="00D811EC"/>
    <w:rsid w:val="00D823EA"/>
    <w:rsid w:val="00D82CA1"/>
    <w:rsid w:val="00D84A40"/>
    <w:rsid w:val="00D94AD3"/>
    <w:rsid w:val="00D94D62"/>
    <w:rsid w:val="00D9704E"/>
    <w:rsid w:val="00DA231B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DF5E07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1D75"/>
    <w:rsid w:val="00E3334E"/>
    <w:rsid w:val="00E35BF8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70F9F"/>
    <w:rsid w:val="00E85AB1"/>
    <w:rsid w:val="00E91D2A"/>
    <w:rsid w:val="00E9412B"/>
    <w:rsid w:val="00E95009"/>
    <w:rsid w:val="00EA0698"/>
    <w:rsid w:val="00EA2A05"/>
    <w:rsid w:val="00EA3391"/>
    <w:rsid w:val="00EA41B0"/>
    <w:rsid w:val="00EA6B80"/>
    <w:rsid w:val="00EA7593"/>
    <w:rsid w:val="00EA7E97"/>
    <w:rsid w:val="00EB0FD8"/>
    <w:rsid w:val="00EB16BC"/>
    <w:rsid w:val="00EB7CEE"/>
    <w:rsid w:val="00EC4DD0"/>
    <w:rsid w:val="00EC56B5"/>
    <w:rsid w:val="00EC76B4"/>
    <w:rsid w:val="00ED0F4E"/>
    <w:rsid w:val="00ED1A45"/>
    <w:rsid w:val="00ED2480"/>
    <w:rsid w:val="00ED3D8B"/>
    <w:rsid w:val="00ED64F3"/>
    <w:rsid w:val="00EE425D"/>
    <w:rsid w:val="00EE7C73"/>
    <w:rsid w:val="00EF0A96"/>
    <w:rsid w:val="00EF0AC6"/>
    <w:rsid w:val="00EF1436"/>
    <w:rsid w:val="00EF1DF6"/>
    <w:rsid w:val="00EF2657"/>
    <w:rsid w:val="00EF5804"/>
    <w:rsid w:val="00F04162"/>
    <w:rsid w:val="00F051D5"/>
    <w:rsid w:val="00F119D3"/>
    <w:rsid w:val="00F12837"/>
    <w:rsid w:val="00F14283"/>
    <w:rsid w:val="00F21049"/>
    <w:rsid w:val="00F23728"/>
    <w:rsid w:val="00F254FF"/>
    <w:rsid w:val="00F274CF"/>
    <w:rsid w:val="00F32522"/>
    <w:rsid w:val="00F352A6"/>
    <w:rsid w:val="00F35B9C"/>
    <w:rsid w:val="00F42525"/>
    <w:rsid w:val="00F43743"/>
    <w:rsid w:val="00F45249"/>
    <w:rsid w:val="00F47993"/>
    <w:rsid w:val="00F51DEF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0A49"/>
    <w:rsid w:val="00FA2068"/>
    <w:rsid w:val="00FA72F1"/>
    <w:rsid w:val="00FA7993"/>
    <w:rsid w:val="00FB023C"/>
    <w:rsid w:val="00FB4321"/>
    <w:rsid w:val="00FB64B6"/>
    <w:rsid w:val="00FC004C"/>
    <w:rsid w:val="00FC2C17"/>
    <w:rsid w:val="00FC32A2"/>
    <w:rsid w:val="00FC5B03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23E4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fontstyle01">
    <w:name w:val="fontstyle01"/>
    <w:basedOn w:val="a1"/>
    <w:rsid w:val="00616E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rjak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ementye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mentye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ementye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C5FC3F-13A2-4052-A26E-72ECAC9E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16</cp:revision>
  <cp:lastPrinted>2019-10-28T14:29:00Z</cp:lastPrinted>
  <dcterms:created xsi:type="dcterms:W3CDTF">2026-06-05T12:33:00Z</dcterms:created>
  <dcterms:modified xsi:type="dcterms:W3CDTF">2026-06-07T15:46:00Z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